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E6" w:rsidRPr="00595D07" w:rsidRDefault="00D63281" w:rsidP="009863A4">
      <w:pPr>
        <w:pStyle w:val="a6"/>
        <w:shd w:val="clear" w:color="auto" w:fill="FFFFFF"/>
        <w:spacing w:after="0"/>
        <w:jc w:val="center"/>
        <w:rPr>
          <w:b/>
        </w:rPr>
      </w:pPr>
      <w:r>
        <w:rPr>
          <w:b/>
        </w:rPr>
        <w:t>О самозанятых</w:t>
      </w:r>
    </w:p>
    <w:p w:rsidR="008A6C97" w:rsidRPr="008A6C97" w:rsidRDefault="008A6C97" w:rsidP="008A6C97">
      <w:pPr>
        <w:shd w:val="clear" w:color="auto" w:fill="FFFFFF"/>
        <w:ind w:firstLine="567"/>
        <w:jc w:val="both"/>
      </w:pPr>
      <w:r w:rsidRPr="008A6C97">
        <w:t xml:space="preserve">ФНС России зарегистрировала миллион </w:t>
      </w:r>
      <w:proofErr w:type="spellStart"/>
      <w:r w:rsidRPr="008A6C97">
        <w:t>самозанятых</w:t>
      </w:r>
      <w:proofErr w:type="spellEnd"/>
      <w:r w:rsidRPr="008A6C97">
        <w:t>. Сейчас, когда </w:t>
      </w:r>
      <w:hyperlink r:id="rId9" w:tgtFrame="_blank" w:history="1">
        <w:r w:rsidRPr="004D4488">
          <w:rPr>
            <w:rStyle w:val="a5"/>
            <w:color w:val="auto"/>
            <w:u w:val="none"/>
          </w:rPr>
          <w:t>проект действует в 79 регионах</w:t>
        </w:r>
      </w:hyperlink>
      <w:r w:rsidRPr="004D4488">
        <w:t>,</w:t>
      </w:r>
      <w:r w:rsidRPr="008A6C97">
        <w:t xml:space="preserve"> ежедневно присоединяются по 3,5 тысячи человек. </w:t>
      </w:r>
    </w:p>
    <w:p w:rsidR="008A6C97" w:rsidRDefault="008A6C97" w:rsidP="008A6C97">
      <w:pPr>
        <w:shd w:val="clear" w:color="auto" w:fill="FFFFFF"/>
        <w:ind w:firstLine="567"/>
        <w:jc w:val="both"/>
      </w:pPr>
      <w:r w:rsidRPr="008A6C97">
        <w:t>За время </w:t>
      </w:r>
      <w:hyperlink r:id="rId10" w:tgtFrame="_blank" w:history="1">
        <w:r w:rsidRPr="004D4488">
          <w:rPr>
            <w:rStyle w:val="a5"/>
            <w:color w:val="auto"/>
            <w:u w:val="none"/>
          </w:rPr>
          <w:t>эксперимента с начала 2019 года</w:t>
        </w:r>
      </w:hyperlink>
      <w:r w:rsidRPr="004D4488">
        <w:t> </w:t>
      </w:r>
      <w:proofErr w:type="spellStart"/>
      <w:r w:rsidRPr="008A6C97">
        <w:t>самозанятые</w:t>
      </w:r>
      <w:proofErr w:type="spellEnd"/>
      <w:r w:rsidRPr="008A6C97">
        <w:t xml:space="preserve"> зарегистрировали доходы более чем на 130 </w:t>
      </w:r>
      <w:proofErr w:type="gramStart"/>
      <w:r w:rsidRPr="008A6C97">
        <w:t>млрд</w:t>
      </w:r>
      <w:proofErr w:type="gramEnd"/>
      <w:r w:rsidRPr="008A6C97">
        <w:t xml:space="preserve"> рублей и уплатили налоги на 3,5 млрд рублей. При этом у 82% зарегистрированных сейчас </w:t>
      </w:r>
      <w:proofErr w:type="spellStart"/>
      <w:r w:rsidRPr="008A6C97">
        <w:t>самозанятых</w:t>
      </w:r>
      <w:proofErr w:type="spellEnd"/>
      <w:r w:rsidRPr="008A6C97">
        <w:t xml:space="preserve"> не было официальных доходов от предпринимательской деятельности, а у 42% - вообще не было официальных доходов за год до постановки на учет.</w:t>
      </w:r>
    </w:p>
    <w:p w:rsidR="004D4488" w:rsidRPr="008A6C97" w:rsidRDefault="004D4488" w:rsidP="008A6C97">
      <w:pPr>
        <w:shd w:val="clear" w:color="auto" w:fill="FFFFFF"/>
        <w:ind w:firstLine="567"/>
        <w:jc w:val="both"/>
      </w:pPr>
      <w:r>
        <w:t>В настоящее время на территории, подведомственной Межрайонной ИФНС России № 2 по Свердловской области, зарегистрировано 763 налогоплательщика на профессиональный доход.</w:t>
      </w:r>
    </w:p>
    <w:p w:rsidR="008A6C97" w:rsidRPr="008A6C97" w:rsidRDefault="008A6C97" w:rsidP="008A6C97">
      <w:pPr>
        <w:shd w:val="clear" w:color="auto" w:fill="FFFFFF"/>
        <w:ind w:firstLine="567"/>
        <w:jc w:val="both"/>
      </w:pPr>
      <w:r w:rsidRPr="008A6C97">
        <w:t>Средний возраст у</w:t>
      </w:r>
      <w:r w:rsidR="004D4488">
        <w:t>частников эксперимент 30-40 лет</w:t>
      </w:r>
      <w:r w:rsidRPr="008A6C97">
        <w:t>. Основные занятия: такси, доставка товаров, аренда квартир, репетиторство, ремонтные, маркетинговые и IT-услуги. Молодежь (до 30 лет), в основном, предлагает ИТ-услуги, после 40-50 лет становится популярна сдача жилья в аренду.</w:t>
      </w:r>
    </w:p>
    <w:p w:rsidR="008A6C97" w:rsidRPr="008A6C97" w:rsidRDefault="008A6C97" w:rsidP="008A6C97">
      <w:pPr>
        <w:shd w:val="clear" w:color="auto" w:fill="FFFFFF"/>
        <w:ind w:firstLine="567"/>
        <w:jc w:val="both"/>
      </w:pPr>
      <w:r w:rsidRPr="008A6C97">
        <w:t>П</w:t>
      </w:r>
      <w:r w:rsidRPr="004D4488">
        <w:t>роект «</w:t>
      </w:r>
      <w:proofErr w:type="spellStart"/>
      <w:r w:rsidRPr="004D4488">
        <w:fldChar w:fldCharType="begin"/>
      </w:r>
      <w:r w:rsidRPr="004D4488">
        <w:instrText xml:space="preserve"> HYPERLINK "https://npd.nalog.ru/" \t "_blank" </w:instrText>
      </w:r>
      <w:r w:rsidRPr="004D4488">
        <w:fldChar w:fldCharType="separate"/>
      </w:r>
      <w:r w:rsidRPr="004D4488">
        <w:rPr>
          <w:rStyle w:val="a5"/>
          <w:color w:val="auto"/>
          <w:u w:val="none"/>
        </w:rPr>
        <w:t>Самозанятые</w:t>
      </w:r>
      <w:proofErr w:type="spellEnd"/>
      <w:r w:rsidRPr="004D4488">
        <w:fldChar w:fldCharType="end"/>
      </w:r>
      <w:r w:rsidRPr="004D4488">
        <w:t xml:space="preserve">» </w:t>
      </w:r>
      <w:proofErr w:type="gramStart"/>
      <w:r w:rsidRPr="008A6C97">
        <w:t>задумывался</w:t>
      </w:r>
      <w:proofErr w:type="gramEnd"/>
      <w:r w:rsidRPr="008A6C97">
        <w:t xml:space="preserve"> как способ помочь определенной категории граждан, ведущих небольшое дело, или начинающих предпринимателей легализоваться. ФНС провела опрос </w:t>
      </w:r>
      <w:proofErr w:type="gramStart"/>
      <w:r w:rsidRPr="008A6C97">
        <w:t>потенциальных</w:t>
      </w:r>
      <w:proofErr w:type="gramEnd"/>
      <w:r w:rsidRPr="008A6C97">
        <w:t xml:space="preserve"> </w:t>
      </w:r>
      <w:proofErr w:type="spellStart"/>
      <w:r w:rsidRPr="008A6C97">
        <w:t>самозанятых</w:t>
      </w:r>
      <w:proofErr w:type="spellEnd"/>
      <w:r w:rsidRPr="008A6C97">
        <w:t>. По итогам выяснилось, что главным камнем преткновения люди считают излишнюю бюрократию и необходимость платить взносы независимо от занятости и дохода.</w:t>
      </w:r>
    </w:p>
    <w:p w:rsidR="008A6C97" w:rsidRPr="008A6C97" w:rsidRDefault="008A6C97" w:rsidP="008A6C97">
      <w:pPr>
        <w:shd w:val="clear" w:color="auto" w:fill="FFFFFF"/>
        <w:ind w:firstLine="567"/>
        <w:jc w:val="both"/>
      </w:pPr>
      <w:r w:rsidRPr="008A6C97">
        <w:t xml:space="preserve">В результате, был предложен налоговый режим с комфортной ставкой (ее размер тоже назвали </w:t>
      </w:r>
      <w:proofErr w:type="gramStart"/>
      <w:r w:rsidRPr="008A6C97">
        <w:t>опрошенные</w:t>
      </w:r>
      <w:proofErr w:type="gramEnd"/>
      <w:r w:rsidRPr="008A6C97">
        <w:t>), простой регистрацией и удобным администрированием. Достаточно скачать </w:t>
      </w:r>
      <w:hyperlink r:id="rId11" w:tgtFrame="_blank" w:history="1">
        <w:r w:rsidRPr="004D4488">
          <w:rPr>
            <w:rStyle w:val="a5"/>
            <w:color w:val="auto"/>
            <w:u w:val="none"/>
          </w:rPr>
          <w:t>мобильное приложение «Мой налог»</w:t>
        </w:r>
      </w:hyperlink>
      <w:r w:rsidRPr="004D4488">
        <w:t>,</w:t>
      </w:r>
      <w:r w:rsidRPr="008A6C97">
        <w:t xml:space="preserve"> сделать </w:t>
      </w:r>
      <w:proofErr w:type="spellStart"/>
      <w:r w:rsidRPr="008A6C97">
        <w:t>селфи</w:t>
      </w:r>
      <w:proofErr w:type="spellEnd"/>
      <w:r w:rsidRPr="008A6C97">
        <w:t xml:space="preserve">, фото паспорта – и </w:t>
      </w:r>
      <w:proofErr w:type="spellStart"/>
      <w:r w:rsidRPr="008A6C97">
        <w:t>самозанятый</w:t>
      </w:r>
      <w:proofErr w:type="spellEnd"/>
      <w:r w:rsidRPr="008A6C97">
        <w:t xml:space="preserve"> зарегистрирован. Там же в мобильном приложении он пробивает чек, который можно отправить клиенту через любой </w:t>
      </w:r>
      <w:proofErr w:type="spellStart"/>
      <w:r w:rsidRPr="008A6C97">
        <w:t>мессенджер</w:t>
      </w:r>
      <w:proofErr w:type="spellEnd"/>
      <w:r w:rsidRPr="008A6C97">
        <w:t xml:space="preserve">. </w:t>
      </w:r>
      <w:proofErr w:type="gramStart"/>
      <w:r w:rsidRPr="008A6C97">
        <w:t>Налоговая</w:t>
      </w:r>
      <w:proofErr w:type="gramEnd"/>
      <w:r w:rsidRPr="008A6C97">
        <w:t xml:space="preserve"> по этим данным рассчитывает налог и присылает уведомление. Оплатить его можно автоматически, если привязать банковскую карту.</w:t>
      </w:r>
    </w:p>
    <w:p w:rsidR="009863A4" w:rsidRPr="00A52885" w:rsidRDefault="00A52885" w:rsidP="009863A4">
      <w:pPr>
        <w:shd w:val="clear" w:color="auto" w:fill="FFFFFF"/>
        <w:ind w:firstLine="567"/>
        <w:jc w:val="both"/>
      </w:pPr>
      <w:r>
        <w:t xml:space="preserve">Налог на профессиональный доход – это выгодно и удобно! Все подробности </w:t>
      </w:r>
      <w:proofErr w:type="gramStart"/>
      <w:r w:rsidR="00584821">
        <w:t>из</w:t>
      </w:r>
      <w:proofErr w:type="gramEnd"/>
      <w:r>
        <w:t xml:space="preserve"> </w:t>
      </w:r>
      <w:proofErr w:type="gramStart"/>
      <w:r>
        <w:t>официальном</w:t>
      </w:r>
      <w:proofErr w:type="gramEnd"/>
      <w:r>
        <w:t xml:space="preserve"> источнике</w:t>
      </w:r>
      <w:r w:rsidR="00584821">
        <w:t xml:space="preserve"> на сайте ФНС России </w:t>
      </w:r>
      <w:r w:rsidR="00584821">
        <w:rPr>
          <w:lang w:val="en-US"/>
        </w:rPr>
        <w:t>www</w:t>
      </w:r>
      <w:r w:rsidR="00584821" w:rsidRPr="00584821">
        <w:t>.</w:t>
      </w:r>
      <w:r w:rsidR="00584821">
        <w:rPr>
          <w:lang w:val="en-US"/>
        </w:rPr>
        <w:t>nalog</w:t>
      </w:r>
      <w:r w:rsidR="00584821" w:rsidRPr="00584821">
        <w:t>.</w:t>
      </w:r>
      <w:r w:rsidR="00584821">
        <w:rPr>
          <w:lang w:val="en-US"/>
        </w:rPr>
        <w:t>ru</w:t>
      </w:r>
      <w:bookmarkStart w:id="0" w:name="_GoBack"/>
      <w:bookmarkEnd w:id="0"/>
      <w:r>
        <w:t xml:space="preserve"> по адресу </w:t>
      </w:r>
      <w:proofErr w:type="spellStart"/>
      <w:r w:rsidRPr="00A52885">
        <w:rPr>
          <w:lang w:val="en-US"/>
        </w:rPr>
        <w:t>npd</w:t>
      </w:r>
      <w:proofErr w:type="spellEnd"/>
      <w:r w:rsidRPr="00A52885">
        <w:t>.</w:t>
      </w:r>
      <w:proofErr w:type="spellStart"/>
      <w:r w:rsidRPr="00A52885">
        <w:rPr>
          <w:lang w:val="en-US"/>
        </w:rPr>
        <w:t>nalog</w:t>
      </w:r>
      <w:proofErr w:type="spellEnd"/>
      <w:r w:rsidRPr="00A52885">
        <w:t>.</w:t>
      </w:r>
      <w:proofErr w:type="spellStart"/>
      <w:r w:rsidRPr="00A52885">
        <w:rPr>
          <w:lang w:val="en-US"/>
        </w:rPr>
        <w:t>ru</w:t>
      </w:r>
      <w:proofErr w:type="spellEnd"/>
      <w:r>
        <w:t>.</w:t>
      </w:r>
    </w:p>
    <w:p w:rsidR="00A52885" w:rsidRDefault="00A52885" w:rsidP="009863A4">
      <w:pPr>
        <w:shd w:val="clear" w:color="auto" w:fill="FFFFFF"/>
        <w:ind w:firstLine="567"/>
        <w:jc w:val="right"/>
      </w:pPr>
    </w:p>
    <w:p w:rsidR="009863A4" w:rsidRDefault="009863A4" w:rsidP="009863A4">
      <w:pPr>
        <w:shd w:val="clear" w:color="auto" w:fill="FFFFFF"/>
        <w:ind w:firstLine="567"/>
        <w:jc w:val="right"/>
      </w:pPr>
      <w:proofErr w:type="gramStart"/>
      <w:r>
        <w:t>Межрайонная</w:t>
      </w:r>
      <w:proofErr w:type="gramEnd"/>
      <w:r>
        <w:t xml:space="preserve"> ИФНС России № 2</w:t>
      </w:r>
    </w:p>
    <w:p w:rsidR="00D87FBF" w:rsidRDefault="009863A4" w:rsidP="004D2CAA">
      <w:pPr>
        <w:shd w:val="clear" w:color="auto" w:fill="FFFFFF"/>
        <w:ind w:firstLine="567"/>
        <w:jc w:val="right"/>
      </w:pPr>
      <w:r>
        <w:t>по Свердловской области</w:t>
      </w:r>
    </w:p>
    <w:p w:rsidR="004D2CAA" w:rsidRDefault="004D2CAA" w:rsidP="004D2CAA">
      <w:pPr>
        <w:shd w:val="clear" w:color="auto" w:fill="FFFFFF"/>
        <w:ind w:firstLine="567"/>
        <w:jc w:val="right"/>
      </w:pPr>
    </w:p>
    <w:p w:rsidR="004D2CAA" w:rsidRDefault="004D2CAA" w:rsidP="004D2CAA">
      <w:pPr>
        <w:shd w:val="clear" w:color="auto" w:fill="FFFFFF"/>
        <w:ind w:firstLine="567"/>
        <w:jc w:val="right"/>
      </w:pPr>
    </w:p>
    <w:p w:rsidR="006316ED" w:rsidRDefault="006316ED" w:rsidP="004D2CAA">
      <w:pPr>
        <w:shd w:val="clear" w:color="auto" w:fill="FFFFFF"/>
        <w:ind w:firstLine="567"/>
        <w:jc w:val="right"/>
      </w:pPr>
    </w:p>
    <w:p w:rsidR="006316ED" w:rsidRDefault="006316ED" w:rsidP="004D2CAA">
      <w:pPr>
        <w:shd w:val="clear" w:color="auto" w:fill="FFFFFF"/>
        <w:ind w:firstLine="567"/>
        <w:jc w:val="right"/>
      </w:pPr>
    </w:p>
    <w:p w:rsidR="006316ED" w:rsidRDefault="006316ED" w:rsidP="004D2CAA">
      <w:pPr>
        <w:shd w:val="clear" w:color="auto" w:fill="FFFFFF"/>
        <w:ind w:firstLine="567"/>
        <w:jc w:val="right"/>
      </w:pPr>
    </w:p>
    <w:p w:rsidR="00D63281" w:rsidRPr="00D63281" w:rsidRDefault="00D63281" w:rsidP="00D63281">
      <w:pPr>
        <w:shd w:val="clear" w:color="auto" w:fill="FFFFFF"/>
        <w:jc w:val="center"/>
        <w:rPr>
          <w:b/>
        </w:rPr>
      </w:pPr>
      <w:r w:rsidRPr="00D63281">
        <w:rPr>
          <w:b/>
        </w:rPr>
        <w:t>Транспортный налог на угнанный автомоби</w:t>
      </w:r>
      <w:r>
        <w:rPr>
          <w:b/>
        </w:rPr>
        <w:t>ль платить НЕ</w:t>
      </w:r>
      <w:r w:rsidRPr="00D63281">
        <w:rPr>
          <w:b/>
        </w:rPr>
        <w:t xml:space="preserve"> нужно</w:t>
      </w:r>
    </w:p>
    <w:p w:rsidR="00D63281" w:rsidRDefault="00D63281" w:rsidP="00D63281">
      <w:pPr>
        <w:shd w:val="clear" w:color="auto" w:fill="FFFFFF"/>
        <w:jc w:val="center"/>
      </w:pPr>
    </w:p>
    <w:p w:rsidR="00D63281" w:rsidRPr="00D63281" w:rsidRDefault="00D63281" w:rsidP="00D63281">
      <w:pPr>
        <w:shd w:val="clear" w:color="auto" w:fill="FFFFFF"/>
        <w:ind w:firstLine="567"/>
        <w:jc w:val="both"/>
      </w:pPr>
      <w:r w:rsidRPr="00D63281">
        <w:t>В соответствии с Федеральным законом от 15.04.2019 № 63-ФЗ в статью 358 Налогового кодекса Российской Федерации внесены изменения, которые уточняют правила налогообложения разыскиваемых транспортных средств.</w:t>
      </w:r>
    </w:p>
    <w:p w:rsidR="00D63281" w:rsidRPr="00D63281" w:rsidRDefault="00D63281" w:rsidP="00D63281">
      <w:pPr>
        <w:shd w:val="clear" w:color="auto" w:fill="FFFFFF"/>
        <w:ind w:firstLine="567"/>
        <w:jc w:val="both"/>
      </w:pPr>
      <w:r w:rsidRPr="00D63281">
        <w:t>В данной статье определено, что объектом налогообложения по транспортному налогу не являются транспортные средства, находящиеся в розыске, а также транспортные средства, розыск которых прекращен, с месяца начала розыска соответствующего транспортного средства до месяца его возврата лицу, на которое оно зарегистрировано.</w:t>
      </w:r>
    </w:p>
    <w:p w:rsidR="00D63281" w:rsidRPr="00D63281" w:rsidRDefault="00D63281" w:rsidP="00D63281">
      <w:pPr>
        <w:shd w:val="clear" w:color="auto" w:fill="FFFFFF"/>
        <w:ind w:firstLine="567"/>
        <w:jc w:val="both"/>
      </w:pPr>
      <w:r w:rsidRPr="00D63281">
        <w:t>Факты угона (кражи), возврата транспортного средства подтверждаются документом, выдаваемым уполномоченным органом, или сведениями, полученными налоговыми органами в соответствии со статьей 85 Налогового Кодекса Российской Федерации.</w:t>
      </w:r>
    </w:p>
    <w:p w:rsidR="00D63281" w:rsidRPr="00D63281" w:rsidRDefault="00D63281" w:rsidP="00D63281">
      <w:pPr>
        <w:shd w:val="clear" w:color="auto" w:fill="FFFFFF"/>
        <w:ind w:firstLine="567"/>
        <w:jc w:val="both"/>
      </w:pPr>
      <w:r w:rsidRPr="00D63281">
        <w:lastRenderedPageBreak/>
        <w:t>Таким образом, транспортный налог на угнанный или похищенный автомобиль платить не нужно и после окончания розыска машины, если она не была возвращена владельцу.</w:t>
      </w:r>
    </w:p>
    <w:p w:rsidR="00D63281" w:rsidRPr="00D63281" w:rsidRDefault="00D63281" w:rsidP="00D63281">
      <w:pPr>
        <w:shd w:val="clear" w:color="auto" w:fill="FFFFFF"/>
        <w:ind w:firstLine="567"/>
        <w:jc w:val="both"/>
      </w:pPr>
      <w:r w:rsidRPr="00D63281">
        <w:t>Раньше такие транспортные средства не облагались налогом только на время их розыска на основании документа, выданного уполномоченным органом. При прекращении розыска, в том числе, когда угнанную машину не нашли, расчет налога возобновлялся.</w:t>
      </w:r>
    </w:p>
    <w:p w:rsidR="00D63281" w:rsidRPr="00D63281" w:rsidRDefault="00D63281" w:rsidP="00D63281">
      <w:pPr>
        <w:shd w:val="clear" w:color="auto" w:fill="FFFFFF"/>
        <w:ind w:firstLine="567"/>
        <w:jc w:val="both"/>
      </w:pPr>
      <w:r w:rsidRPr="00D63281">
        <w:t>Начиная с налогового периода 2018 года, транспортное средство, находящееся в розыске, не облагается налогом до месяца его возврата владельцу. То есть если розыск прекращен, а машину не нашли, налог начисляться не будет.</w:t>
      </w:r>
    </w:p>
    <w:p w:rsidR="00D87FBF" w:rsidRDefault="00D87FBF" w:rsidP="009C6165">
      <w:pPr>
        <w:shd w:val="clear" w:color="auto" w:fill="FFFFFF"/>
        <w:spacing w:after="300"/>
        <w:ind w:firstLine="567"/>
        <w:jc w:val="both"/>
      </w:pPr>
    </w:p>
    <w:p w:rsidR="00D63281" w:rsidRDefault="00D63281" w:rsidP="00D63281">
      <w:pPr>
        <w:shd w:val="clear" w:color="auto" w:fill="FFFFFF"/>
        <w:ind w:firstLine="567"/>
        <w:jc w:val="right"/>
      </w:pPr>
      <w:proofErr w:type="gramStart"/>
      <w:r>
        <w:t>Межрайонная</w:t>
      </w:r>
      <w:proofErr w:type="gramEnd"/>
      <w:r>
        <w:t xml:space="preserve"> ИФНС России № 2</w:t>
      </w:r>
    </w:p>
    <w:p w:rsidR="00D63281" w:rsidRDefault="00D63281" w:rsidP="00D63281">
      <w:pPr>
        <w:shd w:val="clear" w:color="auto" w:fill="FFFFFF"/>
        <w:ind w:firstLine="567"/>
        <w:jc w:val="right"/>
      </w:pPr>
      <w:r>
        <w:t>по Свердловской области</w:t>
      </w:r>
    </w:p>
    <w:p w:rsidR="007A054C" w:rsidRDefault="007A054C" w:rsidP="009C6165">
      <w:pPr>
        <w:shd w:val="clear" w:color="auto" w:fill="FFFFFF"/>
        <w:spacing w:after="300"/>
        <w:ind w:firstLine="567"/>
        <w:jc w:val="both"/>
      </w:pPr>
    </w:p>
    <w:p w:rsidR="006316ED" w:rsidRDefault="006316ED" w:rsidP="009C6165">
      <w:pPr>
        <w:shd w:val="clear" w:color="auto" w:fill="FFFFFF"/>
        <w:spacing w:after="300"/>
        <w:ind w:firstLine="567"/>
        <w:jc w:val="both"/>
      </w:pPr>
    </w:p>
    <w:p w:rsidR="006316ED" w:rsidRDefault="006316ED" w:rsidP="009C6165">
      <w:pPr>
        <w:shd w:val="clear" w:color="auto" w:fill="FFFFFF"/>
        <w:spacing w:after="300"/>
        <w:ind w:firstLine="567"/>
        <w:jc w:val="both"/>
      </w:pPr>
    </w:p>
    <w:p w:rsidR="00586C10" w:rsidRPr="00586C10" w:rsidRDefault="00586C10" w:rsidP="00586C10">
      <w:pPr>
        <w:spacing w:before="100" w:beforeAutospacing="1" w:after="300"/>
        <w:jc w:val="center"/>
        <w:rPr>
          <w:b/>
        </w:rPr>
      </w:pPr>
      <w:r w:rsidRPr="00586C10">
        <w:rPr>
          <w:b/>
        </w:rPr>
        <w:t xml:space="preserve">Вниманию </w:t>
      </w:r>
      <w:proofErr w:type="gramStart"/>
      <w:r w:rsidRPr="00586C10">
        <w:rPr>
          <w:b/>
        </w:rPr>
        <w:t>налогоплательщиков-физических</w:t>
      </w:r>
      <w:proofErr w:type="gramEnd"/>
      <w:r w:rsidRPr="00586C10">
        <w:rPr>
          <w:b/>
        </w:rPr>
        <w:t xml:space="preserve"> лиц!</w:t>
      </w:r>
    </w:p>
    <w:p w:rsidR="00586C10" w:rsidRDefault="00586C10" w:rsidP="00586C10">
      <w:pPr>
        <w:ind w:firstLine="567"/>
        <w:jc w:val="both"/>
      </w:pPr>
      <w:r w:rsidRPr="00586C10">
        <w:t>Кампания по рассылке налоговых уведомлений за 201</w:t>
      </w:r>
      <w:r>
        <w:t>9</w:t>
      </w:r>
      <w:r w:rsidRPr="00586C10">
        <w:t xml:space="preserve"> год </w:t>
      </w:r>
      <w:r>
        <w:t>начнется в конце сентября 2020 года</w:t>
      </w:r>
      <w:r w:rsidRPr="00586C10">
        <w:t xml:space="preserve">. </w:t>
      </w:r>
      <w:r>
        <w:t>Единые налоговые уведомления</w:t>
      </w:r>
      <w:r w:rsidRPr="00586C10">
        <w:t xml:space="preserve"> направляются ФКУ «Налог-сервис» по почте заказными письмами или размещаются онлайн в личных кабинетах налогоплательщиков. </w:t>
      </w:r>
    </w:p>
    <w:p w:rsidR="00586C10" w:rsidRDefault="00586C10" w:rsidP="00586C10">
      <w:pPr>
        <w:ind w:firstLine="567"/>
        <w:jc w:val="both"/>
      </w:pPr>
      <w:r>
        <w:t>Обращаем внимание, что в соответствии с приказом ФНС России от 18.12.2018 N ММВ-7-21/814@ форма налоговых уведомлений изменена. В нее включается информация для перечисления налогов в бюджет, поэтому вместе с уведомлением больше не будут направляться отдельные платежные документы (квитанции по форме ПД).</w:t>
      </w:r>
    </w:p>
    <w:p w:rsidR="00586C10" w:rsidRDefault="00586C10" w:rsidP="00586C10">
      <w:pPr>
        <w:ind w:firstLine="567"/>
        <w:jc w:val="both"/>
      </w:pPr>
      <w:r>
        <w:t>Так, в уведомлении содержатся полные реквизиты платежа и уникальный идентификатор, который позволяет вводить сведения автоматически, а также штрих-код и QR-код для быстрой оплаты налогов через банковские терминалы и мобильные устройства. Также в новую форму уведомления включена информация о вычете по земельному налогу для льготных категорий граждан, который равен кадастровой стоимости шести соток площади одного земельного участка. Отражается в новой форме и адрес, а в случае его отсутствия - местоположение налогооблагаемых объектов капитального строительства и земельных участков.</w:t>
      </w:r>
    </w:p>
    <w:p w:rsidR="00586C10" w:rsidRDefault="00586C10" w:rsidP="00586C10">
      <w:pPr>
        <w:ind w:firstLine="567"/>
        <w:jc w:val="both"/>
      </w:pPr>
      <w:r>
        <w:t>В налоговом уведомлении не содержатся сведения об объектах имущества, по которым не предъявляются налоговые платежи. Например, если гражданин использует налоговую льготу, которая освобождает его от уплаты налога, или у физлица есть переплата, покрывающая сумму налога.</w:t>
      </w:r>
    </w:p>
    <w:p w:rsidR="00586C10" w:rsidRDefault="00586C10" w:rsidP="00586C10">
      <w:pPr>
        <w:ind w:firstLine="567"/>
        <w:jc w:val="both"/>
      </w:pPr>
      <w:r w:rsidRPr="00586C10">
        <w:t>Если до 01.1</w:t>
      </w:r>
      <w:r>
        <w:t>1</w:t>
      </w:r>
      <w:r w:rsidRPr="00586C10">
        <w:t>.20</w:t>
      </w:r>
      <w:r>
        <w:t>20</w:t>
      </w:r>
      <w:r w:rsidRPr="00586C10">
        <w:t xml:space="preserve"> года Вы не получите налоговое уведомление, проверьте свой личный кабинет налогоплательщика или подойдите с паспортом в любой налоговый орган.  Уведомления адресуются владельцам налогооблагаемого имущества: земельных участков, объектов капитального строительства, транспортных средств</w:t>
      </w:r>
      <w:r>
        <w:t xml:space="preserve">. Кроме того, в уведомление включен расчет </w:t>
      </w:r>
      <w:r w:rsidRPr="00586C10">
        <w:t>налога на доходы физических лиц, не удержанного налоговым агентом</w:t>
      </w:r>
      <w:r>
        <w:t>.</w:t>
      </w:r>
      <w:r w:rsidRPr="00586C10">
        <w:t xml:space="preserve"> </w:t>
      </w:r>
    </w:p>
    <w:p w:rsidR="00586C10" w:rsidRDefault="00586C10" w:rsidP="00586C10">
      <w:pPr>
        <w:ind w:firstLine="567"/>
        <w:jc w:val="both"/>
      </w:pPr>
      <w:r w:rsidRPr="00586C10">
        <w:t>Оплатить указанные</w:t>
      </w:r>
      <w:r w:rsidR="00176737">
        <w:t xml:space="preserve"> в</w:t>
      </w:r>
      <w:r w:rsidRPr="00586C10">
        <w:t xml:space="preserve"> </w:t>
      </w:r>
      <w:r w:rsidR="00176737">
        <w:t xml:space="preserve">едином налоговом уведомлении налоги </w:t>
      </w:r>
      <w:r w:rsidRPr="00586C10">
        <w:t xml:space="preserve">необходимо </w:t>
      </w:r>
      <w:r w:rsidR="00830307">
        <w:t>до</w:t>
      </w:r>
      <w:r w:rsidRPr="00586C10">
        <w:t xml:space="preserve"> </w:t>
      </w:r>
      <w:r w:rsidR="00830307">
        <w:t xml:space="preserve">        </w:t>
      </w:r>
      <w:r>
        <w:t>1</w:t>
      </w:r>
      <w:r w:rsidRPr="00586C10">
        <w:t xml:space="preserve"> декабря</w:t>
      </w:r>
      <w:r>
        <w:t xml:space="preserve"> 2020</w:t>
      </w:r>
      <w:r w:rsidRPr="00586C10">
        <w:t xml:space="preserve">. </w:t>
      </w:r>
    </w:p>
    <w:p w:rsidR="00B87106" w:rsidRPr="00586C10" w:rsidRDefault="00B87106" w:rsidP="007A054C">
      <w:pPr>
        <w:ind w:firstLine="567"/>
        <w:jc w:val="both"/>
      </w:pPr>
      <w:r>
        <w:t xml:space="preserve">Обращаем внимание, с 01.01.2020 года все налоги, включенные в уведомление, можно уплатить единым налоговым платежом. </w:t>
      </w:r>
      <w:r>
        <w:t xml:space="preserve">В случае перечисления </w:t>
      </w:r>
      <w:r>
        <w:lastRenderedPageBreak/>
        <w:t>налогоплательщиком - физическим лицом в бюджетную систему Российской Федерации единого налогового платежа физического лица до наступления установленного срока уплаты зачет суммы единого налогового платежа физического лица осуществляется налоговым органом самостоятельно в счет предстоящ</w:t>
      </w:r>
      <w:r w:rsidR="007018E5">
        <w:t>их</w:t>
      </w:r>
      <w:r>
        <w:t xml:space="preserve"> плате</w:t>
      </w:r>
      <w:r w:rsidR="007A054C">
        <w:t>ж</w:t>
      </w:r>
      <w:r w:rsidR="007018E5">
        <w:t>ей</w:t>
      </w:r>
      <w:r w:rsidR="007A054C">
        <w:t xml:space="preserve"> налогоплательщика по налог</w:t>
      </w:r>
      <w:r w:rsidR="007018E5">
        <w:t>ам</w:t>
      </w:r>
      <w:r w:rsidR="007A054C">
        <w:t xml:space="preserve">. </w:t>
      </w:r>
      <w:r w:rsidR="0072008E">
        <w:t xml:space="preserve">Для формирования </w:t>
      </w:r>
      <w:r w:rsidR="00850CB3">
        <w:t xml:space="preserve">такого платежного документа можно воспользоваться сервисом «Уплата налогов и пошлин» на официальном сайте ФНС России </w:t>
      </w:r>
      <w:r w:rsidR="00850CB3">
        <w:rPr>
          <w:lang w:val="en-US"/>
        </w:rPr>
        <w:t>www</w:t>
      </w:r>
      <w:r w:rsidR="00850CB3" w:rsidRPr="00850CB3">
        <w:t>.</w:t>
      </w:r>
      <w:proofErr w:type="spellStart"/>
      <w:r w:rsidR="00850CB3">
        <w:rPr>
          <w:lang w:val="en-US"/>
        </w:rPr>
        <w:t>nalog</w:t>
      </w:r>
      <w:proofErr w:type="spellEnd"/>
      <w:r w:rsidR="00850CB3" w:rsidRPr="00850CB3">
        <w:t>.</w:t>
      </w:r>
      <w:proofErr w:type="spellStart"/>
      <w:r w:rsidR="00850CB3">
        <w:rPr>
          <w:lang w:val="en-US"/>
        </w:rPr>
        <w:t>ru</w:t>
      </w:r>
      <w:proofErr w:type="spellEnd"/>
      <w:r w:rsidR="00850CB3">
        <w:t xml:space="preserve"> </w:t>
      </w:r>
      <w:r w:rsidR="007A054C">
        <w:t>Единый налоговый платеж – это удобно!</w:t>
      </w:r>
    </w:p>
    <w:p w:rsidR="00586C10" w:rsidRDefault="00586C10" w:rsidP="00586C10">
      <w:pPr>
        <w:jc w:val="right"/>
      </w:pPr>
    </w:p>
    <w:p w:rsidR="00586C10" w:rsidRPr="00586C10" w:rsidRDefault="00586C10" w:rsidP="00586C10">
      <w:pPr>
        <w:jc w:val="right"/>
      </w:pPr>
      <w:proofErr w:type="gramStart"/>
      <w:r w:rsidRPr="00586C10">
        <w:t>Межрайонная</w:t>
      </w:r>
      <w:proofErr w:type="gramEnd"/>
      <w:r w:rsidRPr="00586C10">
        <w:t xml:space="preserve"> ИФНС России № 2</w:t>
      </w:r>
    </w:p>
    <w:p w:rsidR="00586C10" w:rsidRPr="00586C10" w:rsidRDefault="00586C10" w:rsidP="00586C10">
      <w:pPr>
        <w:jc w:val="right"/>
      </w:pPr>
      <w:r w:rsidRPr="00586C10">
        <w:t>по Свердловской области</w:t>
      </w:r>
    </w:p>
    <w:p w:rsidR="00D63281" w:rsidRDefault="00D63281" w:rsidP="009C6165">
      <w:pPr>
        <w:shd w:val="clear" w:color="auto" w:fill="FFFFFF"/>
        <w:spacing w:after="300"/>
        <w:ind w:firstLine="567"/>
        <w:jc w:val="both"/>
      </w:pPr>
    </w:p>
    <w:p w:rsidR="00D63281" w:rsidRDefault="00D63281" w:rsidP="009C6165">
      <w:pPr>
        <w:shd w:val="clear" w:color="auto" w:fill="FFFFFF"/>
        <w:spacing w:after="300"/>
        <w:ind w:firstLine="567"/>
        <w:jc w:val="both"/>
      </w:pPr>
    </w:p>
    <w:p w:rsidR="009C6165" w:rsidRPr="009C6165" w:rsidRDefault="009C6165" w:rsidP="009C6165">
      <w:pPr>
        <w:shd w:val="clear" w:color="auto" w:fill="FFFFFF"/>
        <w:spacing w:after="300"/>
        <w:ind w:firstLine="567"/>
        <w:jc w:val="both"/>
      </w:pPr>
    </w:p>
    <w:p w:rsidR="001F6B1C" w:rsidRPr="00B40B1B" w:rsidRDefault="00E517AA" w:rsidP="00B735E6">
      <w:pPr>
        <w:ind w:left="-426" w:right="-426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40"/>
          <w:szCs w:val="32"/>
        </w:rPr>
        <w:t xml:space="preserve">    </w:t>
      </w:r>
    </w:p>
    <w:sectPr w:rsidR="001F6B1C" w:rsidRPr="00B40B1B" w:rsidSect="009863A4">
      <w:headerReference w:type="default" r:id="rId12"/>
      <w:footerReference w:type="default" r:id="rId13"/>
      <w:pgSz w:w="11906" w:h="16838"/>
      <w:pgMar w:top="426" w:right="1133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366" w:rsidRDefault="00974366">
      <w:r>
        <w:separator/>
      </w:r>
    </w:p>
  </w:endnote>
  <w:endnote w:type="continuationSeparator" w:id="0">
    <w:p w:rsidR="00974366" w:rsidRDefault="0097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66" w:rsidRDefault="00974366" w:rsidP="00D8053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366" w:rsidRDefault="00974366">
      <w:r>
        <w:separator/>
      </w:r>
    </w:p>
  </w:footnote>
  <w:footnote w:type="continuationSeparator" w:id="0">
    <w:p w:rsidR="00974366" w:rsidRDefault="00974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66" w:rsidRDefault="00974366" w:rsidP="000677A5">
    <w:pPr>
      <w:pStyle w:val="a3"/>
      <w:tabs>
        <w:tab w:val="clear" w:pos="4677"/>
        <w:tab w:val="clear" w:pos="9355"/>
        <w:tab w:val="center" w:pos="4320"/>
        <w:tab w:val="right" w:pos="9360"/>
      </w:tabs>
      <w:ind w:right="-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5C4"/>
    <w:multiLevelType w:val="multilevel"/>
    <w:tmpl w:val="F4B2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CB6466"/>
    <w:multiLevelType w:val="multilevel"/>
    <w:tmpl w:val="EA36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1D"/>
    <w:rsid w:val="00011EDA"/>
    <w:rsid w:val="000352D8"/>
    <w:rsid w:val="000478BD"/>
    <w:rsid w:val="000615F1"/>
    <w:rsid w:val="000677A5"/>
    <w:rsid w:val="000D5CC0"/>
    <w:rsid w:val="001015AA"/>
    <w:rsid w:val="001077B0"/>
    <w:rsid w:val="00112C80"/>
    <w:rsid w:val="001139E7"/>
    <w:rsid w:val="00150338"/>
    <w:rsid w:val="001602FB"/>
    <w:rsid w:val="00176737"/>
    <w:rsid w:val="001B3024"/>
    <w:rsid w:val="001B57AB"/>
    <w:rsid w:val="001E068C"/>
    <w:rsid w:val="001F6B1C"/>
    <w:rsid w:val="0020787F"/>
    <w:rsid w:val="00220A42"/>
    <w:rsid w:val="00240365"/>
    <w:rsid w:val="002B025F"/>
    <w:rsid w:val="003244FE"/>
    <w:rsid w:val="00370D70"/>
    <w:rsid w:val="0037786D"/>
    <w:rsid w:val="00382CED"/>
    <w:rsid w:val="00395804"/>
    <w:rsid w:val="003D433B"/>
    <w:rsid w:val="003E45D0"/>
    <w:rsid w:val="00401D29"/>
    <w:rsid w:val="0040704C"/>
    <w:rsid w:val="0041367C"/>
    <w:rsid w:val="004348D4"/>
    <w:rsid w:val="00454958"/>
    <w:rsid w:val="004558FE"/>
    <w:rsid w:val="0047160B"/>
    <w:rsid w:val="004A5E32"/>
    <w:rsid w:val="004D2CAA"/>
    <w:rsid w:val="004D4488"/>
    <w:rsid w:val="004E59F2"/>
    <w:rsid w:val="004E79CD"/>
    <w:rsid w:val="004F6888"/>
    <w:rsid w:val="005248CF"/>
    <w:rsid w:val="00550901"/>
    <w:rsid w:val="0055222B"/>
    <w:rsid w:val="005534D4"/>
    <w:rsid w:val="0057041D"/>
    <w:rsid w:val="00584821"/>
    <w:rsid w:val="00586C10"/>
    <w:rsid w:val="00595D07"/>
    <w:rsid w:val="00597D85"/>
    <w:rsid w:val="005A5ACE"/>
    <w:rsid w:val="005C3ABE"/>
    <w:rsid w:val="005E2058"/>
    <w:rsid w:val="006316ED"/>
    <w:rsid w:val="006501E9"/>
    <w:rsid w:val="0066015B"/>
    <w:rsid w:val="00685206"/>
    <w:rsid w:val="006A5B53"/>
    <w:rsid w:val="006C117D"/>
    <w:rsid w:val="006C3A03"/>
    <w:rsid w:val="007018E5"/>
    <w:rsid w:val="00711197"/>
    <w:rsid w:val="0072008E"/>
    <w:rsid w:val="00731315"/>
    <w:rsid w:val="00734C53"/>
    <w:rsid w:val="00750A76"/>
    <w:rsid w:val="00755C26"/>
    <w:rsid w:val="007579BF"/>
    <w:rsid w:val="00764218"/>
    <w:rsid w:val="00770AC9"/>
    <w:rsid w:val="007A054C"/>
    <w:rsid w:val="007A2743"/>
    <w:rsid w:val="007B52A1"/>
    <w:rsid w:val="007C4C70"/>
    <w:rsid w:val="007D5508"/>
    <w:rsid w:val="007E07A6"/>
    <w:rsid w:val="007E10D2"/>
    <w:rsid w:val="007F20D8"/>
    <w:rsid w:val="007F6A97"/>
    <w:rsid w:val="00804A8E"/>
    <w:rsid w:val="00806A0C"/>
    <w:rsid w:val="0081203F"/>
    <w:rsid w:val="00822C26"/>
    <w:rsid w:val="00830307"/>
    <w:rsid w:val="00832E1C"/>
    <w:rsid w:val="00844851"/>
    <w:rsid w:val="008467B5"/>
    <w:rsid w:val="00850CB3"/>
    <w:rsid w:val="00873D00"/>
    <w:rsid w:val="00882917"/>
    <w:rsid w:val="008872F3"/>
    <w:rsid w:val="00897060"/>
    <w:rsid w:val="008A10CA"/>
    <w:rsid w:val="008A6C97"/>
    <w:rsid w:val="008C004C"/>
    <w:rsid w:val="008E218D"/>
    <w:rsid w:val="0091381F"/>
    <w:rsid w:val="0091769F"/>
    <w:rsid w:val="00923089"/>
    <w:rsid w:val="00934768"/>
    <w:rsid w:val="00944460"/>
    <w:rsid w:val="00946E16"/>
    <w:rsid w:val="00963DC7"/>
    <w:rsid w:val="00974366"/>
    <w:rsid w:val="0097613F"/>
    <w:rsid w:val="009863A4"/>
    <w:rsid w:val="00987FD3"/>
    <w:rsid w:val="009B4689"/>
    <w:rsid w:val="009B671F"/>
    <w:rsid w:val="009C6165"/>
    <w:rsid w:val="009D319F"/>
    <w:rsid w:val="00A13044"/>
    <w:rsid w:val="00A2098B"/>
    <w:rsid w:val="00A40534"/>
    <w:rsid w:val="00A4618D"/>
    <w:rsid w:val="00A52885"/>
    <w:rsid w:val="00A5703C"/>
    <w:rsid w:val="00A70A46"/>
    <w:rsid w:val="00A75365"/>
    <w:rsid w:val="00AA349C"/>
    <w:rsid w:val="00AA36FB"/>
    <w:rsid w:val="00AA782F"/>
    <w:rsid w:val="00AC1AA4"/>
    <w:rsid w:val="00AF07BE"/>
    <w:rsid w:val="00AF3C75"/>
    <w:rsid w:val="00B00DF2"/>
    <w:rsid w:val="00B073F7"/>
    <w:rsid w:val="00B10E24"/>
    <w:rsid w:val="00B12C25"/>
    <w:rsid w:val="00B2423D"/>
    <w:rsid w:val="00B358A9"/>
    <w:rsid w:val="00B35A46"/>
    <w:rsid w:val="00B40B1B"/>
    <w:rsid w:val="00B711E8"/>
    <w:rsid w:val="00B735E6"/>
    <w:rsid w:val="00B847AE"/>
    <w:rsid w:val="00B87106"/>
    <w:rsid w:val="00B92569"/>
    <w:rsid w:val="00B957A0"/>
    <w:rsid w:val="00B9711F"/>
    <w:rsid w:val="00BB0F74"/>
    <w:rsid w:val="00BB314C"/>
    <w:rsid w:val="00BC6593"/>
    <w:rsid w:val="00BC7B6A"/>
    <w:rsid w:val="00BE3285"/>
    <w:rsid w:val="00BE65BA"/>
    <w:rsid w:val="00C05807"/>
    <w:rsid w:val="00C34664"/>
    <w:rsid w:val="00C46D86"/>
    <w:rsid w:val="00C67035"/>
    <w:rsid w:val="00C7253A"/>
    <w:rsid w:val="00C904F0"/>
    <w:rsid w:val="00CE1101"/>
    <w:rsid w:val="00CE2C9C"/>
    <w:rsid w:val="00CF10F8"/>
    <w:rsid w:val="00D119E7"/>
    <w:rsid w:val="00D527B7"/>
    <w:rsid w:val="00D63281"/>
    <w:rsid w:val="00D80539"/>
    <w:rsid w:val="00D85E8A"/>
    <w:rsid w:val="00D87FBF"/>
    <w:rsid w:val="00D958A9"/>
    <w:rsid w:val="00DB3286"/>
    <w:rsid w:val="00DF0AEC"/>
    <w:rsid w:val="00DF354E"/>
    <w:rsid w:val="00DF404B"/>
    <w:rsid w:val="00E02966"/>
    <w:rsid w:val="00E047FD"/>
    <w:rsid w:val="00E055EB"/>
    <w:rsid w:val="00E1529D"/>
    <w:rsid w:val="00E213AE"/>
    <w:rsid w:val="00E517AA"/>
    <w:rsid w:val="00E5276C"/>
    <w:rsid w:val="00E626F6"/>
    <w:rsid w:val="00E67B7B"/>
    <w:rsid w:val="00E81075"/>
    <w:rsid w:val="00E84C3D"/>
    <w:rsid w:val="00E95FC8"/>
    <w:rsid w:val="00EA26C9"/>
    <w:rsid w:val="00EB5DA6"/>
    <w:rsid w:val="00ED67DC"/>
    <w:rsid w:val="00EF5DCC"/>
    <w:rsid w:val="00F1691B"/>
    <w:rsid w:val="00F45D19"/>
    <w:rsid w:val="00F51F8D"/>
    <w:rsid w:val="00F71741"/>
    <w:rsid w:val="00FB5158"/>
    <w:rsid w:val="00FD4172"/>
    <w:rsid w:val="00FE074C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2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5DA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B5DA6"/>
    <w:pPr>
      <w:tabs>
        <w:tab w:val="center" w:pos="4677"/>
        <w:tab w:val="right" w:pos="9355"/>
      </w:tabs>
    </w:pPr>
  </w:style>
  <w:style w:type="paragraph" w:customStyle="1" w:styleId="2">
    <w:name w:val="Знак2"/>
    <w:basedOn w:val="a"/>
    <w:rsid w:val="00764218"/>
    <w:pPr>
      <w:spacing w:after="160" w:line="240" w:lineRule="exact"/>
    </w:pPr>
    <w:rPr>
      <w:b/>
      <w:i/>
      <w:sz w:val="28"/>
      <w:szCs w:val="20"/>
      <w:lang w:val="en-GB" w:eastAsia="en-US"/>
    </w:rPr>
  </w:style>
  <w:style w:type="character" w:styleId="a5">
    <w:name w:val="Hyperlink"/>
    <w:rsid w:val="00764218"/>
    <w:rPr>
      <w:color w:val="0000FF"/>
      <w:u w:val="single"/>
    </w:rPr>
  </w:style>
  <w:style w:type="paragraph" w:styleId="a6">
    <w:name w:val="Normal (Web)"/>
    <w:basedOn w:val="a"/>
    <w:uiPriority w:val="99"/>
    <w:rsid w:val="00764218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BB314C"/>
    <w:rPr>
      <w:b/>
      <w:bCs/>
    </w:rPr>
  </w:style>
  <w:style w:type="paragraph" w:styleId="a8">
    <w:name w:val="List Paragraph"/>
    <w:basedOn w:val="a"/>
    <w:uiPriority w:val="34"/>
    <w:qFormat/>
    <w:rsid w:val="00BB314C"/>
    <w:pPr>
      <w:ind w:left="708"/>
    </w:pPr>
  </w:style>
  <w:style w:type="table" w:styleId="a9">
    <w:name w:val="Table Grid"/>
    <w:basedOn w:val="a1"/>
    <w:rsid w:val="001F6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6B1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822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2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5DA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B5DA6"/>
    <w:pPr>
      <w:tabs>
        <w:tab w:val="center" w:pos="4677"/>
        <w:tab w:val="right" w:pos="9355"/>
      </w:tabs>
    </w:pPr>
  </w:style>
  <w:style w:type="paragraph" w:customStyle="1" w:styleId="2">
    <w:name w:val="Знак2"/>
    <w:basedOn w:val="a"/>
    <w:rsid w:val="00764218"/>
    <w:pPr>
      <w:spacing w:after="160" w:line="240" w:lineRule="exact"/>
    </w:pPr>
    <w:rPr>
      <w:b/>
      <w:i/>
      <w:sz w:val="28"/>
      <w:szCs w:val="20"/>
      <w:lang w:val="en-GB" w:eastAsia="en-US"/>
    </w:rPr>
  </w:style>
  <w:style w:type="character" w:styleId="a5">
    <w:name w:val="Hyperlink"/>
    <w:rsid w:val="00764218"/>
    <w:rPr>
      <w:color w:val="0000FF"/>
      <w:u w:val="single"/>
    </w:rPr>
  </w:style>
  <w:style w:type="paragraph" w:styleId="a6">
    <w:name w:val="Normal (Web)"/>
    <w:basedOn w:val="a"/>
    <w:uiPriority w:val="99"/>
    <w:rsid w:val="00764218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BB314C"/>
    <w:rPr>
      <w:b/>
      <w:bCs/>
    </w:rPr>
  </w:style>
  <w:style w:type="paragraph" w:styleId="a8">
    <w:name w:val="List Paragraph"/>
    <w:basedOn w:val="a"/>
    <w:uiPriority w:val="34"/>
    <w:qFormat/>
    <w:rsid w:val="00BB314C"/>
    <w:pPr>
      <w:ind w:left="708"/>
    </w:pPr>
  </w:style>
  <w:style w:type="table" w:styleId="a9">
    <w:name w:val="Table Grid"/>
    <w:basedOn w:val="a1"/>
    <w:rsid w:val="001F6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6B1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822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53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523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38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0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42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8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pd.nalog.ru/app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log.ru/rn77/news/activities_fts/825496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log.ru/rn77/news/activities_fts/996466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60A18-AFB6-4535-93F7-C08DE817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787</Words>
  <Characters>5669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MoBIL GROUP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Lena</dc:creator>
  <cp:lastModifiedBy>Стамикова Ирина Владимировна</cp:lastModifiedBy>
  <cp:revision>13</cp:revision>
  <cp:lastPrinted>2020-07-08T11:17:00Z</cp:lastPrinted>
  <dcterms:created xsi:type="dcterms:W3CDTF">2020-09-10T08:47:00Z</dcterms:created>
  <dcterms:modified xsi:type="dcterms:W3CDTF">2020-09-11T06:45:00Z</dcterms:modified>
</cp:coreProperties>
</file>